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38D0" w14:textId="77777777" w:rsidR="00BD455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BE4D5"/>
        <w:spacing w:after="0" w:line="240" w:lineRule="auto"/>
        <w:ind w:left="2" w:hanging="4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ИНФОРМАЦИОННОЕ ПИСЬМО</w:t>
      </w:r>
    </w:p>
    <w:p w14:paraId="2E0E6DAA" w14:textId="77777777" w:rsidR="00BD4559" w:rsidRDefault="00BD45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" w:hanging="4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14:paraId="7A91CE06" w14:textId="77777777" w:rsidR="00BD455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" w:hanging="4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17–18 мая 2023 г.</w:t>
      </w:r>
    </w:p>
    <w:p w14:paraId="4699B005" w14:textId="77777777" w:rsidR="00BD4559" w:rsidRDefault="00BD45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110282C4" w14:textId="77777777" w:rsidR="00BD455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" w:hanging="4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в Санкт-Петербурге состоится</w:t>
      </w:r>
    </w:p>
    <w:p w14:paraId="285F4F9A" w14:textId="77777777" w:rsidR="00BD455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2" w:hanging="4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XXXVII сессия Международной школы социологии науки и техники им. С. 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Кугеля</w:t>
      </w:r>
      <w:proofErr w:type="spellEnd"/>
    </w:p>
    <w:p w14:paraId="6B7D9BD6" w14:textId="77777777" w:rsidR="00BD4559" w:rsidRDefault="00BD45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943634"/>
          <w:sz w:val="8"/>
          <w:szCs w:val="8"/>
        </w:rPr>
      </w:pPr>
    </w:p>
    <w:p w14:paraId="4CD0593A" w14:textId="77777777" w:rsidR="00BD455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240" w:line="240" w:lineRule="auto"/>
        <w:ind w:left="2" w:hanging="4"/>
        <w:jc w:val="center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943634"/>
          <w:sz w:val="44"/>
          <w:szCs w:val="44"/>
        </w:rPr>
        <w:t xml:space="preserve">НАУКА И ОБЩЕСТВО В УСЛОВИЯХ МОДЕРНИЗАЦИИ: В ПОИСКАХ ТЕХНОЛОГИЧЕСКОГО ЛИДЕРСТВА </w:t>
      </w:r>
    </w:p>
    <w:p w14:paraId="6FFBE2E7" w14:textId="77777777" w:rsidR="00BD4559" w:rsidRDefault="00BD45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943634"/>
          <w:sz w:val="20"/>
          <w:szCs w:val="20"/>
        </w:rPr>
      </w:pPr>
    </w:p>
    <w:p w14:paraId="2D3CBA25" w14:textId="77777777" w:rsidR="00BD4559" w:rsidRDefault="00BD45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" w:hanging="4"/>
        <w:jc w:val="center"/>
        <w:rPr>
          <w:rFonts w:ascii="Times New Roman" w:eastAsia="Times New Roman" w:hAnsi="Times New Roman" w:cs="Times New Roman"/>
          <w:color w:val="943634"/>
          <w:sz w:val="44"/>
          <w:szCs w:val="44"/>
        </w:rPr>
      </w:pPr>
    </w:p>
    <w:tbl>
      <w:tblPr>
        <w:tblStyle w:val="af2"/>
        <w:tblW w:w="957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BD4559" w14:paraId="4A03EB01" w14:textId="77777777">
        <w:tc>
          <w:tcPr>
            <w:tcW w:w="9571" w:type="dxa"/>
          </w:tcPr>
          <w:p w14:paraId="0DBDEB98" w14:textId="77777777" w:rsidR="00BD4559" w:rsidRDefault="00BD45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4"/>
              <w:jc w:val="center"/>
              <w:rPr>
                <w:rFonts w:ascii="Times New Roman" w:eastAsia="Times New Roman" w:hAnsi="Times New Roman" w:cs="Times New Roman"/>
                <w:color w:val="943634"/>
                <w:sz w:val="40"/>
                <w:szCs w:val="40"/>
              </w:rPr>
            </w:pPr>
          </w:p>
        </w:tc>
      </w:tr>
    </w:tbl>
    <w:p w14:paraId="135B5577" w14:textId="77777777" w:rsidR="00BD4559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8080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Организаторы:</w:t>
      </w:r>
    </w:p>
    <w:p w14:paraId="31EA7060" w14:textId="77777777" w:rsidR="00BD455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Санкт-Петербургский филиал Института истории естествознания и техники им. С. И. Вавилова Российской академии наук,</w:t>
      </w:r>
    </w:p>
    <w:p w14:paraId="09E5EAEB" w14:textId="77777777" w:rsidR="00BD455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Санкт-Петербургский научный центр Российской академии наук,</w:t>
      </w:r>
    </w:p>
    <w:p w14:paraId="5471FD41" w14:textId="77777777" w:rsidR="00BD455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Социологический институт Российской академии наук,</w:t>
      </w:r>
    </w:p>
    <w:p w14:paraId="340D962F" w14:textId="77777777" w:rsidR="00BD455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Факультет социологии Санкт-Петербургского государственного университета,</w:t>
      </w:r>
    </w:p>
    <w:p w14:paraId="08474E50" w14:textId="77777777" w:rsidR="00BD455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23 комитет по социологии науки и технологий Международной социологической ассоциации,</w:t>
      </w:r>
    </w:p>
    <w:p w14:paraId="3294003F" w14:textId="77777777" w:rsidR="00BD455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Исследовательский комитет социологии науки и технологий Российского общества социологов,</w:t>
      </w:r>
    </w:p>
    <w:p w14:paraId="72DA38AA" w14:textId="77777777" w:rsidR="00BD455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Санкт-Петербургская ассоциация социологов.</w:t>
      </w:r>
    </w:p>
    <w:p w14:paraId="38BCD269" w14:textId="77777777" w:rsidR="00BD4559" w:rsidRDefault="00BD45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EE0DB57" w14:textId="77777777" w:rsidR="00BD4559" w:rsidRDefault="00BD45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34B603C" w14:textId="77777777" w:rsidR="00BD4559" w:rsidRDefault="00BD45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DB7D084" w14:textId="77777777" w:rsidR="00BD455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Программа сессии предполагает обсуждение следующих тем:</w:t>
      </w:r>
    </w:p>
    <w:p w14:paraId="5FC70EF3" w14:textId="77777777" w:rsidR="00BD455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История технологий в социальном контексте </w:t>
      </w:r>
    </w:p>
    <w:p w14:paraId="7295668D" w14:textId="77777777" w:rsidR="00BD455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Техника в ее истории </w:t>
      </w:r>
    </w:p>
    <w:p w14:paraId="688C2D1A" w14:textId="77777777" w:rsidR="00BD455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Технологическое лидерство как науковедческая проблема</w:t>
      </w:r>
    </w:p>
    <w:p w14:paraId="64AB1E47" w14:textId="77777777" w:rsidR="00BD455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Технологический суверенитет и задачи научного развития </w:t>
      </w:r>
    </w:p>
    <w:p w14:paraId="13B56FD9" w14:textId="77777777" w:rsidR="00BD455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Наука и общество в условиях турбулентности </w:t>
      </w:r>
    </w:p>
    <w:p w14:paraId="32909A72" w14:textId="77777777" w:rsidR="00BD455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История научно-технических революций </w:t>
      </w:r>
    </w:p>
    <w:p w14:paraId="7081CD3F" w14:textId="77777777" w:rsidR="00BD455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Четвертая промышленная революция: проблемы и перспективы</w:t>
      </w:r>
    </w:p>
    <w:p w14:paraId="3EABCED1" w14:textId="77777777" w:rsidR="00BD455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История российских модернизаций </w:t>
      </w:r>
    </w:p>
    <w:p w14:paraId="6029F52D" w14:textId="77777777" w:rsidR="00BD455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Прогресс науки: миф или реальность? </w:t>
      </w:r>
    </w:p>
    <w:p w14:paraId="44AFA39A" w14:textId="77777777" w:rsidR="00BD455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Пределы научно-технического прогресса</w:t>
      </w:r>
    </w:p>
    <w:p w14:paraId="21242623" w14:textId="77777777" w:rsidR="00BD455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Социальные импликации науки: роль науки в модернизации общества </w:t>
      </w:r>
    </w:p>
    <w:p w14:paraId="02D7C25E" w14:textId="77777777" w:rsidR="00BD455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Оптимальные формы организации науки как исследовательская проблема </w:t>
      </w:r>
    </w:p>
    <w:p w14:paraId="2A4845B9" w14:textId="77777777" w:rsidR="00BD455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Международное научно-техническое сотрудничество в условиях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деглобализации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14:paraId="31A79F2E" w14:textId="77777777" w:rsidR="00BD455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Российская наука в условиях конфронтации  </w:t>
      </w:r>
    </w:p>
    <w:p w14:paraId="06927172" w14:textId="77777777" w:rsidR="00BD455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Научный суверенитет и лидерство: сходство и различия понятий </w:t>
      </w:r>
    </w:p>
    <w:p w14:paraId="3B16CBB3" w14:textId="77777777" w:rsidR="00BD455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Способы достижения технологического суверенитета </w:t>
      </w:r>
    </w:p>
    <w:p w14:paraId="74916F16" w14:textId="77777777" w:rsidR="00BD455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Меритократия и успех в науке</w:t>
      </w:r>
    </w:p>
    <w:p w14:paraId="0A5F8FC3" w14:textId="77777777" w:rsidR="00BD455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Современные карьерные траектории в науке</w:t>
      </w:r>
    </w:p>
    <w:p w14:paraId="0F1AED8E" w14:textId="77777777" w:rsidR="00BD4559" w:rsidRDefault="00BD45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7181F87" w14:textId="77777777" w:rsidR="00BD455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Рабочие языки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 русский и английский.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Форма оплаты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 участие 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бесплатное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но проживание, проезд, питание, производятся за счет направляющей стороны или собственных средств.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 Сессия будет проходить в Конференц-зале Санкт-Петербургского филиала Института истории естествознания и техники им. С.И. Вавилова Российской академии наук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СПбФ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ИИЕТ РАН) по адресу: г. Санкт-Петербург, Университетская наб. 5, лит. Б, 2 этаж. </w:t>
      </w:r>
    </w:p>
    <w:p w14:paraId="137E47B3" w14:textId="77777777" w:rsidR="00BD455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6E9166B5" w14:textId="77777777" w:rsidR="00BD455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2" w:hanging="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Тезисы докладов и заявки на участие в</w:t>
      </w:r>
    </w:p>
    <w:p w14:paraId="5B1E0EEF" w14:textId="77777777" w:rsidR="00BD455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2" w:hanging="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XXXVII сессии Школы принимаются только через форму регистрации </w:t>
      </w:r>
    </w:p>
    <w:p w14:paraId="2B2FD74B" w14:textId="77777777" w:rsidR="00BD455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hyperlink r:id="rId8">
        <w:r>
          <w:rPr>
            <w:rFonts w:ascii="Times New Roman" w:eastAsia="Times New Roman" w:hAnsi="Times New Roman" w:cs="Times New Roman"/>
            <w:b/>
            <w:color w:val="1155CC"/>
            <w:sz w:val="36"/>
            <w:szCs w:val="36"/>
            <w:u w:val="single"/>
          </w:rPr>
          <w:t>https://docs.google.com/forms/d/e/1FAIpQLSdPPkdTflafnKiV1A6uzKYbz4FArgS6ckmEreP4_QOpRteF3w/viewform?usp=sf_link</w:t>
        </w:r>
      </w:hyperlink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</w:t>
      </w:r>
    </w:p>
    <w:p w14:paraId="6563245F" w14:textId="77777777" w:rsidR="00BD455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2" w:hanging="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до 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1 АПРЕЛЯ 2023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 г.</w:t>
      </w:r>
    </w:p>
    <w:p w14:paraId="27773F55" w14:textId="77777777" w:rsidR="00BD455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2" w:hanging="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По всем вопросам, касающимся участия в Школе, просьба обращаться по адресу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sz w:val="36"/>
            <w:szCs w:val="36"/>
            <w:u w:val="single"/>
          </w:rPr>
          <w:t>kugelshkola@gmail.com</w:t>
        </w:r>
      </w:hyperlink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14:paraId="24C56C28" w14:textId="77777777" w:rsidR="00BD4559" w:rsidRDefault="00BD45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ind w:left="2" w:hanging="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44D310EC" w14:textId="77777777" w:rsidR="00BD455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 приветствует участие в конференции молодых исследователей: студентов, аспирантов, стажеров, преподавателей, научных сотрудников. </w:t>
      </w:r>
    </w:p>
    <w:p w14:paraId="703D1821" w14:textId="77777777" w:rsidR="00BD4559" w:rsidRDefault="00BD455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D3A77E" w14:textId="77777777" w:rsidR="00BD4559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 итогам работы Школы будут опубликованы статьи участников в рецензируемом ежегоднике, индексируемом в РИНЦ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«Проблемы деятельности ученых и научных коллективов»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Редколлегия оставляет за собой право отбора рукописей для публикации. </w:t>
      </w:r>
    </w:p>
    <w:p w14:paraId="3CCD7034" w14:textId="77777777" w:rsidR="00BD4559" w:rsidRDefault="00BD45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56563B" w14:textId="77777777" w:rsidR="00BD455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Контактная информация:</w:t>
      </w:r>
    </w:p>
    <w:p w14:paraId="7B36D904" w14:textId="77777777" w:rsidR="00BD455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Телефон: +7 (812) 328-47-12</w:t>
      </w:r>
    </w:p>
    <w:p w14:paraId="02306884" w14:textId="77777777" w:rsidR="00BD455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E-mail: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kugelshkola@gmail.com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6263F63" w14:textId="77777777" w:rsidR="00BD455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Сайт: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http://ihst.nw.ru/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45A6B9E" w14:textId="77777777" w:rsidR="00BD4559" w:rsidRDefault="00BD4559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DF7526" w14:textId="77777777" w:rsidR="00BD455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Контактные лица: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Ащеулова Надежда Алексеевна,</w:t>
      </w:r>
    </w:p>
    <w:p w14:paraId="369E0A19" w14:textId="77777777" w:rsidR="00BD455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Куприянов Виктор Александрович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br/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Никифорова Наталия Владимировна,</w:t>
      </w:r>
    </w:p>
    <w:p w14:paraId="67F62C02" w14:textId="77777777" w:rsidR="00BD455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Федорова Анна Александровна. </w:t>
      </w:r>
    </w:p>
    <w:p w14:paraId="6A033B24" w14:textId="77777777" w:rsidR="00BD455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</w:p>
    <w:p w14:paraId="1900BBEE" w14:textId="77777777" w:rsidR="00BD4559" w:rsidRDefault="00BD45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4C3669DC" w14:textId="77777777" w:rsidR="00BD4559" w:rsidRDefault="00BD455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5E87F2F0" w14:textId="77777777" w:rsidR="00BD4559" w:rsidRDefault="00BD45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BD4559">
      <w:footerReference w:type="default" r:id="rId12"/>
      <w:pgSz w:w="11906" w:h="16838"/>
      <w:pgMar w:top="1134" w:right="850" w:bottom="1134" w:left="1701" w:header="0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02A1" w14:textId="77777777" w:rsidR="00941445" w:rsidRDefault="0094144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BA0476C" w14:textId="77777777" w:rsidR="00941445" w:rsidRDefault="0094144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BD85" w14:textId="77777777" w:rsidR="00BD455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/>
      <w:ind w:left="0" w:hanging="2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983AAE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79C3" w14:textId="77777777" w:rsidR="00941445" w:rsidRDefault="0094144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E732547" w14:textId="77777777" w:rsidR="00941445" w:rsidRDefault="00941445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B51"/>
    <w:multiLevelType w:val="multilevel"/>
    <w:tmpl w:val="3ACADB6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16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88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360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32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50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5760" w:hanging="360"/>
      </w:pPr>
      <w:rPr>
        <w:vertAlign w:val="baseline"/>
      </w:rPr>
    </w:lvl>
  </w:abstractNum>
  <w:abstractNum w:abstractNumId="1" w15:restartNumberingAfterBreak="0">
    <w:nsid w:val="4DFD3583"/>
    <w:multiLevelType w:val="multilevel"/>
    <w:tmpl w:val="3EE65720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582641889">
    <w:abstractNumId w:val="0"/>
  </w:num>
  <w:num w:numId="2" w16cid:durableId="1041588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59"/>
    <w:rsid w:val="00941445"/>
    <w:rsid w:val="00983AAE"/>
    <w:rsid w:val="00B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4314"/>
  <w15:docId w15:val="{A6207254-E1A3-4426-A7D9-6CF2C9A9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Обычный (веб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6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-3035584005507887678gmail-listparagraph">
    <w:name w:val="m_-3035584005507887678gmail-list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ms">
    <w:name w:val="ams"/>
    <w:rPr>
      <w:w w:val="100"/>
      <w:position w:val="-1"/>
      <w:effect w:val="none"/>
      <w:vertAlign w:val="baseline"/>
      <w:cs w:val="0"/>
      <w:em w:val="none"/>
    </w:rPr>
  </w:style>
  <w:style w:type="character" w:customStyle="1" w:styleId="layout">
    <w:name w:val="layout"/>
    <w:rPr>
      <w:w w:val="100"/>
      <w:position w:val="-1"/>
      <w:effect w:val="none"/>
      <w:vertAlign w:val="baseline"/>
      <w:cs w:val="0"/>
      <w:em w:val="none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pPr>
      <w:suppressAutoHyphens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a">
    <w:name w:val="Основной текст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ab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e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af0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PPkdTflafnKiV1A6uzKYbz4FArgS6ckmEreP4_QOpRteF3w/viewform?usp=sf_li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hst.nw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gelshko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gelshkol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gR40xiVAEmQ1J59GgKvrtyInhw==">AMUW2mUpv6M94SJpi8qQB3dLupxcRoc7SSHsPk5tCt2dxK2PFs2RskVuBQdNUGGQerBDlDCpjhCVtdIzXIN0bhdF7tcW/AgAtqwXNBp6EOnXjmNPLxo8IFpcJPv6vwIZNePtnz5bppId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elena tykanova</cp:lastModifiedBy>
  <cp:revision>2</cp:revision>
  <dcterms:created xsi:type="dcterms:W3CDTF">2023-02-08T11:21:00Z</dcterms:created>
  <dcterms:modified xsi:type="dcterms:W3CDTF">2023-02-08T11:21:00Z</dcterms:modified>
</cp:coreProperties>
</file>